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BA" w:rsidRPr="00606EBA" w:rsidRDefault="00606EBA" w:rsidP="00606EBA">
      <w:pPr>
        <w:pStyle w:val="NormalWeb"/>
        <w:spacing w:before="0" w:beforeAutospacing="0" w:after="240" w:afterAutospacing="0" w:line="360" w:lineRule="auto"/>
        <w:ind w:left="48" w:right="48"/>
        <w:jc w:val="center"/>
        <w:rPr>
          <w:color w:val="000000" w:themeColor="text1"/>
          <w:sz w:val="28"/>
          <w:szCs w:val="26"/>
        </w:rPr>
      </w:pPr>
      <w:proofErr w:type="spellStart"/>
      <w:r w:rsidRPr="00606EBA">
        <w:rPr>
          <w:b/>
          <w:bCs/>
          <w:color w:val="000000" w:themeColor="text1"/>
          <w:sz w:val="28"/>
          <w:szCs w:val="26"/>
        </w:rPr>
        <w:t>Bài</w:t>
      </w:r>
      <w:proofErr w:type="spellEnd"/>
      <w:r w:rsidRPr="00606EBA"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 w:rsidRPr="00606EBA">
        <w:rPr>
          <w:b/>
          <w:bCs/>
          <w:color w:val="000000" w:themeColor="text1"/>
          <w:sz w:val="28"/>
          <w:szCs w:val="26"/>
        </w:rPr>
        <w:t>tập</w:t>
      </w:r>
      <w:proofErr w:type="spellEnd"/>
      <w:r w:rsidRPr="00606EBA"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 w:rsidRPr="00606EBA">
        <w:rPr>
          <w:b/>
          <w:bCs/>
          <w:color w:val="000000" w:themeColor="text1"/>
          <w:sz w:val="28"/>
          <w:szCs w:val="26"/>
        </w:rPr>
        <w:t>vận</w:t>
      </w:r>
      <w:proofErr w:type="spellEnd"/>
      <w:r w:rsidRPr="00606EBA"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 w:rsidRPr="00606EBA">
        <w:rPr>
          <w:b/>
          <w:bCs/>
          <w:color w:val="000000" w:themeColor="text1"/>
          <w:sz w:val="28"/>
          <w:szCs w:val="26"/>
        </w:rPr>
        <w:t>dụng</w:t>
      </w:r>
      <w:proofErr w:type="spellEnd"/>
      <w:r w:rsidRPr="00606EBA">
        <w:rPr>
          <w:b/>
          <w:bCs/>
          <w:color w:val="000000" w:themeColor="text1"/>
          <w:sz w:val="28"/>
          <w:szCs w:val="26"/>
        </w:rPr>
        <w:t xml:space="preserve">: </w:t>
      </w:r>
      <w:proofErr w:type="spellStart"/>
      <w:r w:rsidRPr="00606EBA">
        <w:rPr>
          <w:b/>
          <w:bCs/>
          <w:color w:val="000000" w:themeColor="text1"/>
          <w:sz w:val="28"/>
          <w:szCs w:val="26"/>
        </w:rPr>
        <w:t>Tiết</w:t>
      </w:r>
      <w:proofErr w:type="spellEnd"/>
      <w:r w:rsidRPr="00606EBA">
        <w:rPr>
          <w:b/>
          <w:bCs/>
          <w:color w:val="000000" w:themeColor="text1"/>
          <w:sz w:val="28"/>
          <w:szCs w:val="26"/>
        </w:rPr>
        <w:t xml:space="preserve"> 42 </w:t>
      </w:r>
      <w:proofErr w:type="spellStart"/>
      <w:r w:rsidRPr="00606EBA">
        <w:rPr>
          <w:b/>
          <w:bCs/>
          <w:color w:val="000000" w:themeColor="text1"/>
          <w:sz w:val="28"/>
          <w:szCs w:val="26"/>
        </w:rPr>
        <w:t>Giải</w:t>
      </w:r>
      <w:proofErr w:type="spellEnd"/>
      <w:r w:rsidRPr="00606EBA"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 w:rsidRPr="00606EBA">
        <w:rPr>
          <w:b/>
          <w:bCs/>
          <w:color w:val="000000" w:themeColor="text1"/>
          <w:sz w:val="28"/>
          <w:szCs w:val="26"/>
        </w:rPr>
        <w:t>bài</w:t>
      </w:r>
      <w:proofErr w:type="spellEnd"/>
      <w:r w:rsidRPr="00606EBA"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 w:rsidRPr="00606EBA">
        <w:rPr>
          <w:b/>
          <w:bCs/>
          <w:color w:val="000000" w:themeColor="text1"/>
          <w:sz w:val="28"/>
          <w:szCs w:val="26"/>
        </w:rPr>
        <w:t>toán</w:t>
      </w:r>
      <w:proofErr w:type="spellEnd"/>
      <w:r w:rsidRPr="00606EBA"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 w:rsidRPr="00606EBA">
        <w:rPr>
          <w:b/>
          <w:bCs/>
          <w:color w:val="000000" w:themeColor="text1"/>
          <w:sz w:val="28"/>
          <w:szCs w:val="26"/>
        </w:rPr>
        <w:t>bằng</w:t>
      </w:r>
      <w:proofErr w:type="spellEnd"/>
      <w:r w:rsidRPr="00606EBA"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 w:rsidRPr="00606EBA">
        <w:rPr>
          <w:b/>
          <w:bCs/>
          <w:color w:val="000000" w:themeColor="text1"/>
          <w:sz w:val="28"/>
          <w:szCs w:val="26"/>
        </w:rPr>
        <w:t>các</w:t>
      </w:r>
      <w:r>
        <w:rPr>
          <w:b/>
          <w:bCs/>
          <w:color w:val="000000" w:themeColor="text1"/>
          <w:sz w:val="28"/>
          <w:szCs w:val="26"/>
        </w:rPr>
        <w:t>h</w:t>
      </w:r>
      <w:proofErr w:type="spellEnd"/>
      <w:r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6"/>
        </w:rPr>
        <w:t>lập</w:t>
      </w:r>
      <w:proofErr w:type="spellEnd"/>
      <w:r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6"/>
        </w:rPr>
        <w:t>hệ</w:t>
      </w:r>
      <w:proofErr w:type="spellEnd"/>
      <w:r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6"/>
        </w:rPr>
        <w:t>phương</w:t>
      </w:r>
      <w:proofErr w:type="spellEnd"/>
      <w:r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6"/>
        </w:rPr>
        <w:t>trình</w:t>
      </w:r>
      <w:proofErr w:type="spellEnd"/>
      <w:r>
        <w:rPr>
          <w:b/>
          <w:bCs/>
          <w:color w:val="000000" w:themeColor="text1"/>
          <w:sz w:val="28"/>
          <w:szCs w:val="26"/>
        </w:rPr>
        <w:t xml:space="preserve"> (</w:t>
      </w:r>
      <w:proofErr w:type="spellStart"/>
      <w:r>
        <w:rPr>
          <w:b/>
          <w:bCs/>
          <w:color w:val="000000" w:themeColor="text1"/>
          <w:sz w:val="28"/>
          <w:szCs w:val="26"/>
        </w:rPr>
        <w:t>tt</w:t>
      </w:r>
      <w:proofErr w:type="spellEnd"/>
      <w:r w:rsidRPr="00606EBA">
        <w:rPr>
          <w:b/>
          <w:bCs/>
          <w:color w:val="000000" w:themeColor="text1"/>
          <w:sz w:val="28"/>
          <w:szCs w:val="26"/>
        </w:rPr>
        <w:t>)</w:t>
      </w:r>
    </w:p>
    <w:p w:rsidR="00606EBA" w:rsidRPr="00606EBA" w:rsidRDefault="00606EBA" w:rsidP="00606EBA">
      <w:pPr>
        <w:pStyle w:val="NormalWeb"/>
        <w:spacing w:before="0" w:beforeAutospacing="0" w:after="240" w:afterAutospacing="0" w:line="360" w:lineRule="auto"/>
        <w:ind w:left="48" w:right="48"/>
        <w:jc w:val="both"/>
        <w:rPr>
          <w:color w:val="000000" w:themeColor="text1"/>
          <w:sz w:val="26"/>
          <w:szCs w:val="26"/>
        </w:rPr>
      </w:pPr>
      <w:proofErr w:type="spellStart"/>
      <w:r w:rsidRPr="00606EBA">
        <w:rPr>
          <w:b/>
          <w:bCs/>
          <w:color w:val="000000" w:themeColor="text1"/>
          <w:sz w:val="26"/>
          <w:szCs w:val="26"/>
          <w:u w:val="single"/>
        </w:rPr>
        <w:t>Bài</w:t>
      </w:r>
      <w:proofErr w:type="spellEnd"/>
      <w:r w:rsidRPr="00606EBA">
        <w:rPr>
          <w:b/>
          <w:bCs/>
          <w:color w:val="000000" w:themeColor="text1"/>
          <w:sz w:val="26"/>
          <w:szCs w:val="26"/>
          <w:u w:val="single"/>
        </w:rPr>
        <w:t xml:space="preserve"> 1</w:t>
      </w:r>
      <w:r w:rsidRPr="00606EBA">
        <w:rPr>
          <w:color w:val="000000" w:themeColor="text1"/>
          <w:sz w:val="26"/>
          <w:szCs w:val="26"/>
        </w:rPr>
        <w:t xml:space="preserve">: </w:t>
      </w:r>
      <w:proofErr w:type="spellStart"/>
      <w:r w:rsidRPr="00606EBA">
        <w:rPr>
          <w:color w:val="000000" w:themeColor="text1"/>
          <w:sz w:val="26"/>
          <w:szCs w:val="26"/>
        </w:rPr>
        <w:t>Tính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độ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dài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hai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cạnh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góc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vuông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của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một</w:t>
      </w:r>
      <w:proofErr w:type="spellEnd"/>
      <w:r w:rsidRPr="00606EBA">
        <w:rPr>
          <w:color w:val="000000" w:themeColor="text1"/>
          <w:sz w:val="26"/>
          <w:szCs w:val="26"/>
        </w:rPr>
        <w:t xml:space="preserve"> tam </w:t>
      </w:r>
      <w:proofErr w:type="spellStart"/>
      <w:r w:rsidRPr="00606EBA">
        <w:rPr>
          <w:color w:val="000000" w:themeColor="text1"/>
          <w:sz w:val="26"/>
          <w:szCs w:val="26"/>
        </w:rPr>
        <w:t>giác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vuông</w:t>
      </w:r>
      <w:proofErr w:type="spellEnd"/>
      <w:r w:rsidRPr="00606EBA">
        <w:rPr>
          <w:color w:val="000000" w:themeColor="text1"/>
          <w:sz w:val="26"/>
          <w:szCs w:val="26"/>
        </w:rPr>
        <w:t xml:space="preserve">, </w:t>
      </w:r>
      <w:proofErr w:type="spellStart"/>
      <w:r w:rsidRPr="00606EBA">
        <w:rPr>
          <w:color w:val="000000" w:themeColor="text1"/>
          <w:sz w:val="26"/>
          <w:szCs w:val="26"/>
        </w:rPr>
        <w:t>biết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rằng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nếu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tăng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mỗi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cạnh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lên</w:t>
      </w:r>
      <w:proofErr w:type="spellEnd"/>
      <w:r w:rsidRPr="00606EBA">
        <w:rPr>
          <w:color w:val="000000" w:themeColor="text1"/>
          <w:sz w:val="26"/>
          <w:szCs w:val="26"/>
        </w:rPr>
        <w:t xml:space="preserve"> 3cm </w:t>
      </w:r>
      <w:proofErr w:type="spellStart"/>
      <w:r w:rsidRPr="00606EBA">
        <w:rPr>
          <w:color w:val="000000" w:themeColor="text1"/>
          <w:sz w:val="26"/>
          <w:szCs w:val="26"/>
        </w:rPr>
        <w:t>thì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diện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tích</w:t>
      </w:r>
      <w:proofErr w:type="spellEnd"/>
      <w:r w:rsidRPr="00606EBA">
        <w:rPr>
          <w:color w:val="000000" w:themeColor="text1"/>
          <w:sz w:val="26"/>
          <w:szCs w:val="26"/>
        </w:rPr>
        <w:t xml:space="preserve"> tam </w:t>
      </w:r>
      <w:proofErr w:type="spellStart"/>
      <w:r w:rsidRPr="00606EBA">
        <w:rPr>
          <w:color w:val="000000" w:themeColor="text1"/>
          <w:sz w:val="26"/>
          <w:szCs w:val="26"/>
        </w:rPr>
        <w:t>giác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đó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sẽ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tăng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thêm</w:t>
      </w:r>
      <w:proofErr w:type="spellEnd"/>
      <w:r w:rsidRPr="00606EBA">
        <w:rPr>
          <w:color w:val="000000" w:themeColor="text1"/>
          <w:sz w:val="26"/>
          <w:szCs w:val="26"/>
        </w:rPr>
        <w:t xml:space="preserve"> 36 cm</w:t>
      </w:r>
      <w:r w:rsidRPr="00606EBA">
        <w:rPr>
          <w:color w:val="000000" w:themeColor="text1"/>
          <w:sz w:val="26"/>
          <w:szCs w:val="26"/>
          <w:vertAlign w:val="superscript"/>
        </w:rPr>
        <w:t>2</w:t>
      </w:r>
      <w:r w:rsidRPr="00606EBA">
        <w:rPr>
          <w:color w:val="000000" w:themeColor="text1"/>
          <w:sz w:val="26"/>
          <w:szCs w:val="26"/>
        </w:rPr>
        <w:t xml:space="preserve">, </w:t>
      </w:r>
      <w:proofErr w:type="spellStart"/>
      <w:r w:rsidRPr="00606EBA">
        <w:rPr>
          <w:color w:val="000000" w:themeColor="text1"/>
          <w:sz w:val="26"/>
          <w:szCs w:val="26"/>
        </w:rPr>
        <w:t>và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nếu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một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cạnh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giảm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đi</w:t>
      </w:r>
      <w:proofErr w:type="spellEnd"/>
      <w:r w:rsidRPr="00606EBA">
        <w:rPr>
          <w:color w:val="000000" w:themeColor="text1"/>
          <w:sz w:val="26"/>
          <w:szCs w:val="26"/>
        </w:rPr>
        <w:t xml:space="preserve"> 2cm, </w:t>
      </w:r>
      <w:proofErr w:type="spellStart"/>
      <w:r w:rsidRPr="00606EBA">
        <w:rPr>
          <w:color w:val="000000" w:themeColor="text1"/>
          <w:sz w:val="26"/>
          <w:szCs w:val="26"/>
        </w:rPr>
        <w:t>cạnh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kia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giảm</w:t>
      </w:r>
      <w:proofErr w:type="spellEnd"/>
      <w:r w:rsidRPr="00606EBA">
        <w:rPr>
          <w:color w:val="000000" w:themeColor="text1"/>
          <w:sz w:val="26"/>
          <w:szCs w:val="26"/>
        </w:rPr>
        <w:t xml:space="preserve"> 4cm </w:t>
      </w:r>
      <w:proofErr w:type="spellStart"/>
      <w:r w:rsidRPr="00606EBA">
        <w:rPr>
          <w:color w:val="000000" w:themeColor="text1"/>
          <w:sz w:val="26"/>
          <w:szCs w:val="26"/>
        </w:rPr>
        <w:t>thì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diện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tích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của</w:t>
      </w:r>
      <w:proofErr w:type="spellEnd"/>
      <w:r w:rsidRPr="00606EBA">
        <w:rPr>
          <w:color w:val="000000" w:themeColor="text1"/>
          <w:sz w:val="26"/>
          <w:szCs w:val="26"/>
        </w:rPr>
        <w:t xml:space="preserve"> tam </w:t>
      </w:r>
      <w:proofErr w:type="spellStart"/>
      <w:r w:rsidRPr="00606EBA">
        <w:rPr>
          <w:color w:val="000000" w:themeColor="text1"/>
          <w:sz w:val="26"/>
          <w:szCs w:val="26"/>
        </w:rPr>
        <w:t>giác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giảm</w:t>
      </w:r>
      <w:proofErr w:type="spellEnd"/>
      <w:r w:rsidRPr="00606EBA">
        <w:rPr>
          <w:color w:val="000000" w:themeColor="text1"/>
          <w:sz w:val="26"/>
          <w:szCs w:val="26"/>
        </w:rPr>
        <w:t xml:space="preserve"> </w:t>
      </w:r>
      <w:proofErr w:type="spellStart"/>
      <w:r w:rsidRPr="00606EBA">
        <w:rPr>
          <w:color w:val="000000" w:themeColor="text1"/>
          <w:sz w:val="26"/>
          <w:szCs w:val="26"/>
        </w:rPr>
        <w:t>đi</w:t>
      </w:r>
      <w:proofErr w:type="spellEnd"/>
      <w:r w:rsidRPr="00606EBA">
        <w:rPr>
          <w:color w:val="000000" w:themeColor="text1"/>
          <w:sz w:val="26"/>
          <w:szCs w:val="26"/>
        </w:rPr>
        <w:t xml:space="preserve"> 26 cm</w:t>
      </w:r>
      <w:r w:rsidRPr="00606EBA">
        <w:rPr>
          <w:color w:val="000000" w:themeColor="text1"/>
          <w:sz w:val="26"/>
          <w:szCs w:val="26"/>
          <w:vertAlign w:val="superscript"/>
        </w:rPr>
        <w:t>2</w:t>
      </w:r>
      <w:r w:rsidRPr="00606EBA">
        <w:rPr>
          <w:color w:val="000000" w:themeColor="text1"/>
          <w:sz w:val="26"/>
          <w:szCs w:val="26"/>
        </w:rPr>
        <w:t>.</w:t>
      </w:r>
    </w:p>
    <w:p w:rsidR="003D75DD" w:rsidRPr="00606EBA" w:rsidRDefault="00606EBA" w:rsidP="00606EBA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606EB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Bài</w:t>
      </w:r>
      <w:proofErr w:type="spellEnd"/>
      <w:r w:rsidRPr="00606EB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 xml:space="preserve"> 2</w:t>
      </w:r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Hai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vòi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nước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cùng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chảy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bể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nước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cạn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không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nước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thì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606EBA">
        <w:rPr>
          <w:rFonts w:ascii="Times New Roman" w:hAnsi="Times New Roman" w:cs="Times New Roman"/>
          <w:color w:val="000000" w:themeColor="text1"/>
          <w:position w:val="-24"/>
          <w:sz w:val="26"/>
          <w:szCs w:val="26"/>
          <w:shd w:val="clear" w:color="auto" w:fill="FFFFFF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31.2pt" o:ole="">
            <v:imagedata r:id="rId4" o:title=""/>
          </v:shape>
          <o:OLEObject Type="Embed" ProgID="Equation.DSMT4" ShapeID="_x0000_i1025" DrawAspect="Content" ObjectID="_1648903193" r:id="rId5"/>
        </w:objec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giờ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đầy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bể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Nếu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lúc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đầu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chỉ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mở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vòi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thứ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nhất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9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giờ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mới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mở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thêm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vòi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thứ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hai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thì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606EBA">
        <w:rPr>
          <w:rFonts w:ascii="Times New Roman" w:hAnsi="Times New Roman" w:cs="Times New Roman"/>
          <w:color w:val="000000" w:themeColor="text1"/>
          <w:position w:val="-24"/>
          <w:sz w:val="26"/>
          <w:szCs w:val="26"/>
          <w:shd w:val="clear" w:color="auto" w:fill="FFFFFF"/>
        </w:rPr>
        <w:object w:dxaOrig="220" w:dyaOrig="620">
          <v:shape id="_x0000_i1026" type="#_x0000_t75" style="width:10.8pt;height:31.2pt" o:ole="">
            <v:imagedata r:id="rId6" o:title=""/>
          </v:shape>
          <o:OLEObject Type="Embed" ProgID="Equation.DSMT4" ShapeID="_x0000_i1026" DrawAspect="Content" ObjectID="_1648903194" r:id="rId7"/>
        </w:objec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giờ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nữa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mới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đầy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bể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Hỏi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nếu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ngay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từ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đầu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chỉ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mở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vòi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thứ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hai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thì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bao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lâu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mới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đầy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bể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?</w:t>
      </w:r>
    </w:p>
    <w:p w:rsidR="00606EBA" w:rsidRPr="00606EBA" w:rsidRDefault="00606EBA" w:rsidP="00606EBA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606EB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Bài</w:t>
      </w:r>
      <w:proofErr w:type="spellEnd"/>
      <w:r w:rsidRPr="00606EB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 xml:space="preserve"> 3</w:t>
      </w:r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Hai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thợ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cùng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làm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16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giờ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thì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xong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Nếu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thứ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nhất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làm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3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giờ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thứ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hai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làm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6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giờ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thì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chỉ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hoàn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thành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25%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Hỏi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nếu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làm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riêng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thì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mỗi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hoàn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thành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đó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bao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lâu</w:t>
      </w:r>
      <w:proofErr w:type="spellEnd"/>
      <w:r w:rsidRPr="00606E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?</w:t>
      </w:r>
    </w:p>
    <w:p w:rsidR="00606EBA" w:rsidRDefault="00606EBA" w:rsidP="00606EBA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10AF" w:rsidRDefault="005910AF" w:rsidP="005910A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0AF" w:rsidRPr="00635030" w:rsidRDefault="005910AF" w:rsidP="005910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030">
        <w:rPr>
          <w:rFonts w:ascii="Times New Roman" w:hAnsi="Times New Roman" w:cs="Times New Roman"/>
          <w:b/>
          <w:sz w:val="26"/>
          <w:szCs w:val="26"/>
        </w:rPr>
        <w:t>BÀI TẬP VẬN DỤNG</w:t>
      </w:r>
      <w:r>
        <w:rPr>
          <w:rFonts w:ascii="Times New Roman" w:hAnsi="Times New Roman" w:cs="Times New Roman"/>
          <w:b/>
          <w:sz w:val="26"/>
          <w:szCs w:val="26"/>
        </w:rPr>
        <w:t xml:space="preserve"> TIẾT 41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GÓC NỘI TIẾP</w:t>
      </w:r>
    </w:p>
    <w:p w:rsidR="005910AF" w:rsidRPr="001819AD" w:rsidRDefault="005910AF" w:rsidP="005910A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proofErr w:type="spellStart"/>
      <w:r w:rsidRPr="001819AD">
        <w:rPr>
          <w:b/>
          <w:bCs/>
          <w:sz w:val="26"/>
          <w:szCs w:val="26"/>
          <w:u w:val="single"/>
        </w:rPr>
        <w:t>Bài</w:t>
      </w:r>
      <w:proofErr w:type="spellEnd"/>
      <w:r w:rsidRPr="001819AD">
        <w:rPr>
          <w:b/>
          <w:bCs/>
          <w:sz w:val="26"/>
          <w:szCs w:val="26"/>
          <w:u w:val="single"/>
        </w:rPr>
        <w:t xml:space="preserve"> 1</w:t>
      </w:r>
      <w:r w:rsidRPr="001819AD">
        <w:rPr>
          <w:sz w:val="26"/>
          <w:szCs w:val="26"/>
        </w:rPr>
        <w:t xml:space="preserve">: </w:t>
      </w:r>
      <w:proofErr w:type="spellStart"/>
      <w:r w:rsidRPr="001819AD">
        <w:rPr>
          <w:sz w:val="26"/>
          <w:szCs w:val="26"/>
        </w:rPr>
        <w:t>Các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khẳng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định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sau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đây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đúng</w:t>
      </w:r>
      <w:proofErr w:type="spellEnd"/>
      <w:r w:rsidRPr="001819AD">
        <w:rPr>
          <w:sz w:val="26"/>
          <w:szCs w:val="26"/>
        </w:rPr>
        <w:t xml:space="preserve"> hay </w:t>
      </w:r>
      <w:proofErr w:type="spellStart"/>
      <w:r w:rsidRPr="001819AD">
        <w:rPr>
          <w:sz w:val="26"/>
          <w:szCs w:val="26"/>
        </w:rPr>
        <w:t>sai</w:t>
      </w:r>
      <w:proofErr w:type="spellEnd"/>
      <w:r w:rsidRPr="001819AD">
        <w:rPr>
          <w:sz w:val="26"/>
          <w:szCs w:val="26"/>
        </w:rPr>
        <w:t>?</w:t>
      </w:r>
    </w:p>
    <w:p w:rsidR="005910AF" w:rsidRPr="001819AD" w:rsidRDefault="005910AF" w:rsidP="005910A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1819AD">
        <w:rPr>
          <w:sz w:val="26"/>
          <w:szCs w:val="26"/>
        </w:rPr>
        <w:t xml:space="preserve">a) </w:t>
      </w:r>
      <w:proofErr w:type="spellStart"/>
      <w:r w:rsidRPr="001819AD">
        <w:rPr>
          <w:sz w:val="26"/>
          <w:szCs w:val="26"/>
        </w:rPr>
        <w:t>Trong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một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đường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tròn</w:t>
      </w:r>
      <w:proofErr w:type="spellEnd"/>
      <w:r w:rsidRPr="001819AD">
        <w:rPr>
          <w:sz w:val="26"/>
          <w:szCs w:val="26"/>
        </w:rPr>
        <w:t xml:space="preserve">, </w:t>
      </w:r>
      <w:proofErr w:type="spellStart"/>
      <w:r w:rsidRPr="001819AD">
        <w:rPr>
          <w:sz w:val="26"/>
          <w:szCs w:val="26"/>
        </w:rPr>
        <w:t>các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góc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nội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tiếp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cùng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chắn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một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cung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thì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bằng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nhau</w:t>
      </w:r>
      <w:proofErr w:type="spellEnd"/>
      <w:r w:rsidRPr="001819AD">
        <w:rPr>
          <w:sz w:val="26"/>
          <w:szCs w:val="26"/>
        </w:rPr>
        <w:t>.</w:t>
      </w:r>
    </w:p>
    <w:p w:rsidR="005910AF" w:rsidRPr="001819AD" w:rsidRDefault="005910AF" w:rsidP="005910A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1819AD">
        <w:rPr>
          <w:sz w:val="26"/>
          <w:szCs w:val="26"/>
        </w:rPr>
        <w:t xml:space="preserve">b) </w:t>
      </w:r>
      <w:proofErr w:type="spellStart"/>
      <w:r w:rsidRPr="001819AD">
        <w:rPr>
          <w:sz w:val="26"/>
          <w:szCs w:val="26"/>
        </w:rPr>
        <w:t>Trong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một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đường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tròn</w:t>
      </w:r>
      <w:proofErr w:type="spellEnd"/>
      <w:r w:rsidRPr="001819AD">
        <w:rPr>
          <w:sz w:val="26"/>
          <w:szCs w:val="26"/>
        </w:rPr>
        <w:t xml:space="preserve">, </w:t>
      </w:r>
      <w:proofErr w:type="spellStart"/>
      <w:r w:rsidRPr="001819AD">
        <w:rPr>
          <w:sz w:val="26"/>
          <w:szCs w:val="26"/>
        </w:rPr>
        <w:t>các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góc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nội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tiếp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bằng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nhau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thì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cùng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chắn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một</w:t>
      </w:r>
      <w:proofErr w:type="spellEnd"/>
      <w:r w:rsidRPr="001819AD">
        <w:rPr>
          <w:sz w:val="26"/>
          <w:szCs w:val="26"/>
        </w:rPr>
        <w:t xml:space="preserve"> </w:t>
      </w:r>
      <w:proofErr w:type="spellStart"/>
      <w:r w:rsidRPr="001819AD">
        <w:rPr>
          <w:sz w:val="26"/>
          <w:szCs w:val="26"/>
        </w:rPr>
        <w:t>cung</w:t>
      </w:r>
      <w:proofErr w:type="spellEnd"/>
      <w:r w:rsidRPr="001819AD">
        <w:rPr>
          <w:sz w:val="26"/>
          <w:szCs w:val="26"/>
        </w:rPr>
        <w:t>.</w:t>
      </w:r>
    </w:p>
    <w:p w:rsidR="005910AF" w:rsidRPr="00B861AF" w:rsidRDefault="005910AF" w:rsidP="005910A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861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Bài</w:t>
      </w:r>
      <w:proofErr w:type="spellEnd"/>
      <w:r w:rsidRPr="00B861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1819A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</w:t>
      </w:r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19 (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tròn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B, C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nằm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tròn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C).</w:t>
      </w:r>
    </w:p>
    <w:p w:rsidR="005910AF" w:rsidRPr="001819AD" w:rsidRDefault="005910AF" w:rsidP="005910AF">
      <w:pPr>
        <w:rPr>
          <w:rFonts w:ascii="Times New Roman" w:hAnsi="Times New Roman" w:cs="Times New Roman"/>
          <w:sz w:val="26"/>
          <w:szCs w:val="26"/>
        </w:rPr>
      </w:pPr>
      <w:r w:rsidRPr="001819AD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66EC763" wp14:editId="12E41B67">
            <wp:extent cx="2331720" cy="3489960"/>
            <wp:effectExtent l="0" t="0" r="0" b="0"/>
            <wp:docPr id="1" name="Picture 1" descr="Giải bài 16 trang 75 SGK Toán 9 Tập 2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16 trang 75 SGK Toán 9 Tập 2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0AF" w:rsidRPr="001819AD" w:rsidRDefault="005910AF" w:rsidP="005910A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1819AD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Bài</w:t>
      </w:r>
      <w:proofErr w:type="spellEnd"/>
      <w:r w:rsidRPr="001819AD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 xml:space="preserve"> 3</w:t>
      </w:r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Muốn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xác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tâm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đường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tròn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chỉ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dùng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êke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thì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làm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thế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nào</w:t>
      </w:r>
      <w:proofErr w:type="spellEnd"/>
      <w:r w:rsidRPr="001819AD"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</w:p>
    <w:p w:rsidR="005910AF" w:rsidRPr="00B861AF" w:rsidRDefault="005910AF" w:rsidP="005910AF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861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Bài</w:t>
      </w:r>
      <w:proofErr w:type="spellEnd"/>
      <w:r w:rsidRPr="00B861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1819A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4</w:t>
      </w:r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huấn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luyện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sút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bóng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PQ.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Bóng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A, B, C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tròn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1AF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B861AF">
        <w:rPr>
          <w:rFonts w:ascii="Times New Roman" w:eastAsia="Times New Roman" w:hAnsi="Times New Roman" w:cs="Times New Roman"/>
          <w:sz w:val="26"/>
          <w:szCs w:val="26"/>
        </w:rPr>
        <w:t xml:space="preserve"> 20.</w:t>
      </w:r>
    </w:p>
    <w:p w:rsidR="005910AF" w:rsidRPr="001819AD" w:rsidRDefault="005910AF" w:rsidP="005910AF">
      <w:pPr>
        <w:rPr>
          <w:rFonts w:ascii="Times New Roman" w:hAnsi="Times New Roman" w:cs="Times New Roman"/>
          <w:sz w:val="26"/>
          <w:szCs w:val="26"/>
        </w:rPr>
      </w:pPr>
      <w:r w:rsidRPr="001819AD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3FBEA66" wp14:editId="025C3CCD">
            <wp:extent cx="2202180" cy="1905000"/>
            <wp:effectExtent l="0" t="0" r="7620" b="0"/>
            <wp:docPr id="2" name="Picture 2" descr="Giải bài 18 trang 75 SGK Toán 9 Tập 2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18 trang 75 SGK Toán 9 Tập 2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0AF" w:rsidRPr="001819AD" w:rsidRDefault="005910AF" w:rsidP="005910A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819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Hãy</w:t>
      </w:r>
      <w:proofErr w:type="spellEnd"/>
      <w:r w:rsidRPr="001819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so </w:t>
      </w:r>
      <w:proofErr w:type="spellStart"/>
      <w:r w:rsidRPr="001819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sánh</w:t>
      </w:r>
      <w:proofErr w:type="spellEnd"/>
      <w:r w:rsidRPr="001819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1819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819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góc</w:t>
      </w:r>
      <w:proofErr w:type="spellEnd"/>
      <w:r w:rsidRPr="001819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819AD">
        <w:rPr>
          <w:rFonts w:ascii="Times New Roman" w:hAnsi="Times New Roman" w:cs="Times New Roman"/>
          <w:color w:val="000000"/>
          <w:position w:val="-10"/>
          <w:sz w:val="26"/>
          <w:szCs w:val="26"/>
          <w:shd w:val="clear" w:color="auto" w:fill="FFFFFF"/>
        </w:rPr>
        <w:object w:dxaOrig="1880" w:dyaOrig="420">
          <v:shape id="_x0000_i1027" type="#_x0000_t75" style="width:94.2pt;height:21pt" o:ole="">
            <v:imagedata r:id="rId10" o:title=""/>
          </v:shape>
          <o:OLEObject Type="Embed" ProgID="Equation.DSMT4" ShapeID="_x0000_i1027" DrawAspect="Content" ObjectID="_1648903195" r:id="rId11"/>
        </w:objec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910AF" w:rsidRPr="00606EBA" w:rsidRDefault="005910AF" w:rsidP="00606EBA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10AF" w:rsidRPr="00606EBA" w:rsidSect="001F5153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A"/>
    <w:rsid w:val="001F5153"/>
    <w:rsid w:val="003D75DD"/>
    <w:rsid w:val="005910AF"/>
    <w:rsid w:val="00606EBA"/>
    <w:rsid w:val="00F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chartTrackingRefBased/>
  <w15:docId w15:val="{587D8381-D1A2-4C2C-A278-90F8096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0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2020-04-20T08:53:00Z</dcterms:created>
  <dcterms:modified xsi:type="dcterms:W3CDTF">2020-04-20T08:53:00Z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